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9A" w:rsidRDefault="00CB4DBC">
      <w:pPr>
        <w:spacing w:line="480" w:lineRule="exact"/>
        <w:ind w:firstLineChars="200" w:firstLine="562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《</w:t>
      </w:r>
      <w:bookmarkStart w:id="0" w:name="_GoBack"/>
      <w:r w:rsidR="004236AB">
        <w:rPr>
          <w:rFonts w:ascii="宋体" w:eastAsia="宋体" w:hAnsi="宋体" w:hint="eastAsia"/>
          <w:b/>
          <w:sz w:val="28"/>
          <w:szCs w:val="28"/>
        </w:rPr>
        <w:t>高校</w:t>
      </w:r>
      <w:r>
        <w:rPr>
          <w:rFonts w:ascii="宋体" w:eastAsia="宋体" w:hAnsi="宋体" w:hint="eastAsia"/>
          <w:b/>
          <w:sz w:val="28"/>
          <w:szCs w:val="28"/>
        </w:rPr>
        <w:t>学生安全教育</w:t>
      </w:r>
      <w:bookmarkEnd w:id="0"/>
      <w:r>
        <w:rPr>
          <w:rFonts w:ascii="宋体" w:eastAsia="宋体" w:hAnsi="宋体" w:hint="eastAsia"/>
          <w:b/>
          <w:sz w:val="28"/>
          <w:szCs w:val="28"/>
        </w:rPr>
        <w:t>》开课通知</w:t>
      </w:r>
    </w:p>
    <w:p w:rsidR="0011009A" w:rsidRDefault="004236AB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高校学</w:t>
      </w:r>
      <w:r w:rsidR="00CB4DBC">
        <w:rPr>
          <w:rFonts w:ascii="宋体" w:eastAsia="宋体" w:hAnsi="宋体" w:hint="eastAsia"/>
          <w:sz w:val="24"/>
          <w:szCs w:val="24"/>
        </w:rPr>
        <w:t>生的人身、财产安全和身心健康，是在校学习、生活的基本保障。为增强</w:t>
      </w:r>
      <w:r>
        <w:rPr>
          <w:rFonts w:ascii="宋体" w:eastAsia="宋体" w:hAnsi="宋体" w:hint="eastAsia"/>
          <w:sz w:val="24"/>
          <w:szCs w:val="24"/>
        </w:rPr>
        <w:t>学</w:t>
      </w:r>
      <w:r w:rsidR="00CB4DBC">
        <w:rPr>
          <w:rFonts w:ascii="宋体" w:eastAsia="宋体" w:hAnsi="宋体" w:hint="eastAsia"/>
          <w:sz w:val="24"/>
          <w:szCs w:val="24"/>
        </w:rPr>
        <w:t>生的安全防范意识，提高防范各类案件、事故和抵御非法侵害的能力，面向2022级全体新生开设《</w:t>
      </w:r>
      <w:r>
        <w:rPr>
          <w:rFonts w:ascii="宋体" w:eastAsia="宋体" w:hAnsi="宋体" w:hint="eastAsia"/>
          <w:sz w:val="24"/>
          <w:szCs w:val="24"/>
        </w:rPr>
        <w:t>高校学生</w:t>
      </w:r>
      <w:r w:rsidR="00CB4DBC">
        <w:rPr>
          <w:rFonts w:ascii="宋体" w:eastAsia="宋体" w:hAnsi="宋体" w:hint="eastAsia"/>
          <w:sz w:val="24"/>
          <w:szCs w:val="24"/>
        </w:rPr>
        <w:t xml:space="preserve">安全教育》课程，课程形式为在线学习。  </w:t>
      </w:r>
    </w:p>
    <w:p w:rsidR="0011009A" w:rsidRDefault="00CB4DBC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·学习时间和内容</w:t>
      </w:r>
    </w:p>
    <w:p w:rsidR="0011009A" w:rsidRDefault="00CB4DBC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 w:rsidR="004236AB">
        <w:rPr>
          <w:rFonts w:ascii="宋体" w:eastAsia="宋体" w:hAnsi="宋体" w:hint="eastAsia"/>
          <w:sz w:val="24"/>
          <w:szCs w:val="24"/>
        </w:rPr>
        <w:t>高校学生</w:t>
      </w:r>
      <w:r>
        <w:rPr>
          <w:rFonts w:ascii="宋体" w:eastAsia="宋体" w:hAnsi="宋体" w:hint="eastAsia"/>
          <w:sz w:val="24"/>
          <w:szCs w:val="24"/>
        </w:rPr>
        <w:t>安全教育》课程分为必修课程和选修课程两部分：</w:t>
      </w:r>
    </w:p>
    <w:p w:rsidR="0011009A" w:rsidRDefault="00CB4DBC">
      <w:pPr>
        <w:spacing w:line="48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必修课程：</w:t>
      </w:r>
    </w:p>
    <w:p w:rsidR="0011009A" w:rsidRDefault="00CB4DBC">
      <w:pPr>
        <w:spacing w:line="480" w:lineRule="exact"/>
        <w:ind w:firstLineChars="200" w:firstLine="480"/>
        <w:rPr>
          <w:rFonts w:ascii="宋体" w:eastAsia="宋体" w:hAnsi="宋体"/>
          <w:b/>
          <w:color w:val="FF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学习考核时间：</w:t>
      </w:r>
      <w:r>
        <w:rPr>
          <w:rFonts w:ascii="宋体" w:eastAsia="宋体" w:hAnsi="宋体" w:hint="eastAsia"/>
          <w:b/>
          <w:color w:val="FF0000"/>
          <w:sz w:val="24"/>
          <w:szCs w:val="24"/>
          <w:highlight w:val="yellow"/>
        </w:rPr>
        <w:t>2022年9月1日—2022年10月31日</w:t>
      </w:r>
    </w:p>
    <w:p w:rsidR="0011009A" w:rsidRDefault="00CB4DBC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学习内容：本部分课程以全面提高</w:t>
      </w:r>
      <w:r w:rsidR="004236AB">
        <w:rPr>
          <w:rFonts w:ascii="宋体" w:eastAsia="宋体" w:hAnsi="宋体" w:hint="eastAsia"/>
          <w:sz w:val="24"/>
          <w:szCs w:val="24"/>
        </w:rPr>
        <w:t>学生</w:t>
      </w:r>
      <w:r>
        <w:rPr>
          <w:rFonts w:ascii="宋体" w:eastAsia="宋体" w:hAnsi="宋体" w:hint="eastAsia"/>
          <w:sz w:val="24"/>
          <w:szCs w:val="24"/>
        </w:rPr>
        <w:t>综合素质为目标，以安全意识、安全知识和防范技能为主要内容，使在校生增强安全意识，提高安全防范技能，更好地适应</w:t>
      </w:r>
      <w:r w:rsidR="004236AB">
        <w:rPr>
          <w:rFonts w:ascii="宋体" w:eastAsia="宋体" w:hAnsi="宋体" w:hint="eastAsia"/>
          <w:sz w:val="24"/>
          <w:szCs w:val="24"/>
        </w:rPr>
        <w:t>学校</w:t>
      </w:r>
      <w:r>
        <w:rPr>
          <w:rFonts w:ascii="宋体" w:eastAsia="宋体" w:hAnsi="宋体" w:hint="eastAsia"/>
          <w:sz w:val="24"/>
          <w:szCs w:val="24"/>
        </w:rPr>
        <w:t>生活。</w:t>
      </w:r>
      <w:r>
        <w:rPr>
          <w:rFonts w:ascii="宋体" w:eastAsia="宋体" w:hAnsi="宋体" w:hint="eastAsia"/>
          <w:sz w:val="24"/>
          <w:szCs w:val="24"/>
        </w:rPr>
        <w:cr/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/>
          <w:b/>
          <w:sz w:val="24"/>
          <w:szCs w:val="24"/>
        </w:rPr>
        <w:t xml:space="preserve">  </w:t>
      </w:r>
      <w:r>
        <w:rPr>
          <w:rFonts w:ascii="宋体" w:eastAsia="宋体" w:hAnsi="宋体" w:hint="eastAsia"/>
          <w:b/>
          <w:sz w:val="24"/>
          <w:szCs w:val="24"/>
        </w:rPr>
        <w:t>选修课程：</w:t>
      </w:r>
    </w:p>
    <w:p w:rsidR="0011009A" w:rsidRDefault="00CB4DBC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学习考核时间：</w:t>
      </w:r>
      <w:r>
        <w:rPr>
          <w:rFonts w:ascii="宋体" w:eastAsia="宋体" w:hAnsi="宋体" w:hint="eastAsia"/>
          <w:b/>
          <w:color w:val="FF0000"/>
          <w:sz w:val="24"/>
          <w:szCs w:val="24"/>
          <w:highlight w:val="yellow"/>
        </w:rPr>
        <w:t>2022年9月1日—2023年5月31日</w:t>
      </w:r>
    </w:p>
    <w:p w:rsidR="0011009A" w:rsidRDefault="00CB4DBC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学习内容：通过对一系列“安全要素”的讲解，使在校</w:t>
      </w:r>
      <w:r w:rsidR="004236AB">
        <w:rPr>
          <w:rFonts w:ascii="宋体" w:eastAsia="宋体" w:hAnsi="宋体" w:hint="eastAsia"/>
          <w:sz w:val="24"/>
          <w:szCs w:val="24"/>
        </w:rPr>
        <w:t>学</w:t>
      </w:r>
      <w:r>
        <w:rPr>
          <w:rFonts w:ascii="宋体" w:eastAsia="宋体" w:hAnsi="宋体" w:hint="eastAsia"/>
          <w:sz w:val="24"/>
          <w:szCs w:val="24"/>
        </w:rPr>
        <w:t>生增强安全意识，全面系统地掌握安全知识，提高安全防范技能，更好地适应</w:t>
      </w:r>
      <w:r w:rsidR="004236AB">
        <w:rPr>
          <w:rFonts w:ascii="宋体" w:eastAsia="宋体" w:hAnsi="宋体" w:hint="eastAsia"/>
          <w:sz w:val="24"/>
          <w:szCs w:val="24"/>
        </w:rPr>
        <w:t>校园</w:t>
      </w:r>
      <w:r>
        <w:rPr>
          <w:rFonts w:ascii="宋体" w:eastAsia="宋体" w:hAnsi="宋体" w:hint="eastAsia"/>
          <w:sz w:val="24"/>
          <w:szCs w:val="24"/>
        </w:rPr>
        <w:t>生活。</w:t>
      </w:r>
    </w:p>
    <w:p w:rsidR="0011009A" w:rsidRDefault="00CB4DBC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·学习形式和要求</w:t>
      </w:r>
    </w:p>
    <w:p w:rsidR="0011009A" w:rsidRDefault="00CB4DBC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同学们需进行在线学习和答题，包含知识点视频、平时作业、考试三部分，平时和考试成绩综合测评。满分为100分，总分80分及以上视为通过。注：须学习完成80%课程任务点才允许考试。</w:t>
      </w:r>
    </w:p>
    <w:p w:rsidR="0011009A" w:rsidRDefault="00CB4DBC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电脑端学习：打开北京</w:t>
      </w:r>
      <w:r w:rsidR="004236AB">
        <w:rPr>
          <w:rFonts w:ascii="宋体" w:eastAsia="宋体" w:hAnsi="宋体" w:hint="eastAsia"/>
          <w:sz w:val="24"/>
          <w:szCs w:val="24"/>
        </w:rPr>
        <w:t>大学</w:t>
      </w:r>
      <w:r>
        <w:rPr>
          <w:rFonts w:ascii="宋体" w:eastAsia="宋体" w:hAnsi="宋体" w:hint="eastAsia"/>
          <w:sz w:val="24"/>
          <w:szCs w:val="24"/>
        </w:rPr>
        <w:t>医学部安全教育学习平台网址http://bjmu.aqjy.chaoxing.com，点击“登录”按钮进入登录页面（见下图）。选择右侧“机构账号登录”依次输入学号、密码(初始密码为s654321s)、验证码，点击登录。首次登录需根据提示修改初始密码。登录后进入学习空间，点击课程图片，即可开始学习。</w:t>
      </w:r>
    </w:p>
    <w:p w:rsidR="0011009A" w:rsidRPr="00CB4DBC" w:rsidRDefault="00CB4DBC">
      <w:pPr>
        <w:spacing w:line="480" w:lineRule="exact"/>
        <w:ind w:firstLineChars="200" w:firstLine="480"/>
        <w:rPr>
          <w:rFonts w:ascii="宋体" w:eastAsia="宋体" w:hAnsi="宋体"/>
          <w:b/>
          <w:bCs/>
          <w:color w:val="FF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注：登录过程中完善个人信息填写手机号时</w:t>
      </w:r>
      <w:r w:rsidRPr="00CB4DBC">
        <w:rPr>
          <w:rFonts w:ascii="宋体" w:eastAsia="宋体" w:hAnsi="宋体" w:hint="eastAsia"/>
          <w:b/>
          <w:bCs/>
          <w:color w:val="FF0000"/>
          <w:sz w:val="24"/>
          <w:szCs w:val="24"/>
        </w:rPr>
        <w:t>选择“跳过”不</w:t>
      </w:r>
      <w:r>
        <w:rPr>
          <w:rFonts w:ascii="宋体" w:eastAsia="宋体" w:hAnsi="宋体" w:hint="eastAsia"/>
          <w:b/>
          <w:bCs/>
          <w:color w:val="FF0000"/>
          <w:sz w:val="24"/>
          <w:szCs w:val="24"/>
        </w:rPr>
        <w:t>用</w:t>
      </w:r>
      <w:r w:rsidRPr="00CB4DBC">
        <w:rPr>
          <w:rFonts w:ascii="宋体" w:eastAsia="宋体" w:hAnsi="宋体" w:hint="eastAsia"/>
          <w:b/>
          <w:bCs/>
          <w:color w:val="FF0000"/>
          <w:sz w:val="24"/>
          <w:szCs w:val="24"/>
        </w:rPr>
        <w:t>输入手机号</w:t>
      </w:r>
      <w:r>
        <w:rPr>
          <w:rFonts w:ascii="宋体" w:eastAsia="宋体" w:hAnsi="宋体" w:hint="eastAsia"/>
          <w:b/>
          <w:bCs/>
          <w:color w:val="FF0000"/>
          <w:sz w:val="24"/>
          <w:szCs w:val="24"/>
        </w:rPr>
        <w:t>码</w:t>
      </w:r>
      <w:r w:rsidRPr="00CB4DBC">
        <w:rPr>
          <w:rFonts w:ascii="宋体" w:eastAsia="宋体" w:hAnsi="宋体" w:hint="eastAsia"/>
          <w:b/>
          <w:bCs/>
          <w:color w:val="FF0000"/>
          <w:sz w:val="24"/>
          <w:szCs w:val="24"/>
        </w:rPr>
        <w:t>。</w:t>
      </w:r>
    </w:p>
    <w:p w:rsidR="0011009A" w:rsidRDefault="0011009A">
      <w:pPr>
        <w:spacing w:line="480" w:lineRule="exact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</w:p>
    <w:p w:rsidR="0011009A" w:rsidRDefault="00CB4DBC">
      <w:pPr>
        <w:spacing w:line="480" w:lineRule="exact"/>
        <w:ind w:firstLineChars="200" w:firstLine="420"/>
        <w:rPr>
          <w:rFonts w:ascii="宋体" w:eastAsia="宋体" w:hAnsi="宋体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59690</wp:posOffset>
            </wp:positionV>
            <wp:extent cx="3893185" cy="2481580"/>
            <wp:effectExtent l="0" t="0" r="12065" b="1397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3185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009A" w:rsidRDefault="0011009A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11009A" w:rsidRDefault="00CB4DBC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手机端学习：①在手机应用市场</w:t>
      </w:r>
      <w:proofErr w:type="gramStart"/>
      <w:r>
        <w:rPr>
          <w:rFonts w:ascii="宋体" w:eastAsia="宋体" w:hAnsi="宋体" w:hint="eastAsia"/>
          <w:sz w:val="24"/>
          <w:szCs w:val="24"/>
        </w:rPr>
        <w:t>搜超星</w:t>
      </w:r>
      <w:proofErr w:type="gramEnd"/>
      <w:r>
        <w:rPr>
          <w:rFonts w:ascii="宋体" w:eastAsia="宋体" w:hAnsi="宋体" w:hint="eastAsia"/>
          <w:sz w:val="24"/>
          <w:szCs w:val="24"/>
        </w:rPr>
        <w:t>“学习通”下载安装；②安装完后，进入登录页，选择最下面“其他登录方式”，进入机构账号登录页面，依次输入单位“北京</w:t>
      </w:r>
      <w:r w:rsidR="004236AB">
        <w:rPr>
          <w:rFonts w:ascii="宋体" w:eastAsia="宋体" w:hAnsi="宋体" w:hint="eastAsia"/>
          <w:sz w:val="24"/>
          <w:szCs w:val="24"/>
        </w:rPr>
        <w:t>大学</w:t>
      </w:r>
      <w:r>
        <w:rPr>
          <w:rFonts w:ascii="宋体" w:eastAsia="宋体" w:hAnsi="宋体" w:hint="eastAsia"/>
          <w:sz w:val="24"/>
          <w:szCs w:val="24"/>
        </w:rPr>
        <w:t>医学部安全教育学习平台”，</w:t>
      </w:r>
      <w:r w:rsidRPr="00CB4DBC">
        <w:rPr>
          <w:rFonts w:ascii="宋体" w:eastAsia="宋体" w:hAnsi="宋体" w:hint="eastAsia"/>
          <w:b/>
          <w:color w:val="FF0000"/>
          <w:sz w:val="24"/>
          <w:szCs w:val="24"/>
        </w:rPr>
        <w:t>输入学号、密码</w:t>
      </w:r>
      <w:r>
        <w:rPr>
          <w:rFonts w:ascii="宋体" w:eastAsia="宋体" w:hAnsi="宋体" w:hint="eastAsia"/>
          <w:sz w:val="24"/>
          <w:szCs w:val="24"/>
        </w:rPr>
        <w:t>(初始密码为s654321s)；登录后点击右下角“我”下的“课程”，选择《</w:t>
      </w:r>
      <w:r w:rsidR="004236AB">
        <w:rPr>
          <w:rFonts w:ascii="宋体" w:eastAsia="宋体" w:hAnsi="宋体" w:hint="eastAsia"/>
          <w:sz w:val="24"/>
          <w:szCs w:val="24"/>
        </w:rPr>
        <w:t>高校学</w:t>
      </w:r>
      <w:r>
        <w:rPr>
          <w:rFonts w:ascii="宋体" w:eastAsia="宋体" w:hAnsi="宋体" w:hint="eastAsia"/>
          <w:sz w:val="24"/>
          <w:szCs w:val="24"/>
        </w:rPr>
        <w:t>生安全教育》课程，点击进入章节即可开始学习。在“首页”右上角，点击输入邀请码“</w:t>
      </w:r>
      <w:proofErr w:type="spellStart"/>
      <w:r>
        <w:rPr>
          <w:rFonts w:ascii="宋体" w:eastAsia="宋体" w:hAnsi="宋体" w:hint="eastAsia"/>
          <w:sz w:val="24"/>
          <w:szCs w:val="24"/>
        </w:rPr>
        <w:t>pabjmu</w:t>
      </w:r>
      <w:proofErr w:type="spellEnd"/>
      <w:r>
        <w:rPr>
          <w:rFonts w:ascii="宋体" w:eastAsia="宋体" w:hAnsi="宋体" w:hint="eastAsia"/>
          <w:sz w:val="24"/>
          <w:szCs w:val="24"/>
        </w:rPr>
        <w:t>”,切换至“平安北医”，可以学习更多安全知识。</w:t>
      </w:r>
    </w:p>
    <w:p w:rsidR="0011009A" w:rsidRDefault="00CB4DBC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·问题解答</w:t>
      </w:r>
    </w:p>
    <w:p w:rsidR="0011009A" w:rsidRDefault="00CB4DBC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学习中遇到问题可联系课程服务人员（在线客服、QQ答疑群670798611、周一至周日早8:30——22:00）。</w:t>
      </w:r>
    </w:p>
    <w:p w:rsidR="0011009A" w:rsidRDefault="0011009A"/>
    <w:sectPr w:rsidR="00110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11"/>
    <w:rsid w:val="000572CF"/>
    <w:rsid w:val="0011009A"/>
    <w:rsid w:val="004236AB"/>
    <w:rsid w:val="004826BF"/>
    <w:rsid w:val="008A64DC"/>
    <w:rsid w:val="00A13EFC"/>
    <w:rsid w:val="00A52B8D"/>
    <w:rsid w:val="00CB4DBC"/>
    <w:rsid w:val="00E05BCF"/>
    <w:rsid w:val="00EC14EE"/>
    <w:rsid w:val="00F642F3"/>
    <w:rsid w:val="00FF4811"/>
    <w:rsid w:val="024E4B4B"/>
    <w:rsid w:val="08114650"/>
    <w:rsid w:val="0D226B17"/>
    <w:rsid w:val="13C10D9E"/>
    <w:rsid w:val="24885097"/>
    <w:rsid w:val="40827192"/>
    <w:rsid w:val="42304DB7"/>
    <w:rsid w:val="4EF94AC3"/>
    <w:rsid w:val="561605A1"/>
    <w:rsid w:val="580C0D7F"/>
    <w:rsid w:val="63FE29A9"/>
    <w:rsid w:val="65106C8C"/>
    <w:rsid w:val="67B04461"/>
    <w:rsid w:val="693D4FD1"/>
    <w:rsid w:val="776E25FA"/>
    <w:rsid w:val="7ACF0C4A"/>
    <w:rsid w:val="7D1B682C"/>
    <w:rsid w:val="7F68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42DEEE8"/>
  <w15:docId w15:val="{39D4C0DD-9885-469A-95BF-E3064744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等线" w:eastAsia="等线" w:hAnsi="等线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等线" w:eastAsia="等线" w:hAnsi="等线" w:cs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24503-4CDA-4C68-BF18-BD272162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2021-06-23T07:51:00Z</cp:lastPrinted>
  <dcterms:created xsi:type="dcterms:W3CDTF">2022-08-25T09:49:00Z</dcterms:created>
  <dcterms:modified xsi:type="dcterms:W3CDTF">2022-08-25T09:49:00Z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C5E6EA92CAA645A591B5481678D8CDBE</vt:lpwstr>
  </property>
</Properties>
</file>