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北京大学医学部关于开展202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</w:t>
      </w:r>
      <w:r>
        <w:rPr>
          <w:rFonts w:hint="eastAsia" w:ascii="华文中宋" w:hAnsi="华文中宋" w:eastAsia="华文中宋"/>
          <w:sz w:val="28"/>
          <w:szCs w:val="28"/>
        </w:rPr>
        <w:t>年“北京大学优秀毕业生”（夏季）和“北京市普通高等学校优秀毕业生”（夏季）评选工作的通知</w:t>
      </w:r>
    </w:p>
    <w:p>
      <w:pPr>
        <w:jc w:val="right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  <w:lang w:eastAsia="zh-CN"/>
        </w:rPr>
        <w:t>位同学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根据北京大学《关于评选202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“北京大学优秀毕业生”（夏季）和“北京市普通高等学校优秀毕业生”（夏季）的通知》要求，依据《北京大学学生奖励评选办法》和《北京大学学生奖励评选办法实施细则》，结合医学部实际情况，现启动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年“北京大学优秀毕业生”和“北京市普通高等学校优秀毕业生”的评选工作，相关事项通知如下：</w:t>
      </w:r>
    </w:p>
    <w:p>
      <w:pPr>
        <w:ind w:firstLine="57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一、评选范围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年夏季毕业的全日制本科生、硕士研究生、博士研究生。</w:t>
      </w:r>
    </w:p>
    <w:p>
      <w:pPr>
        <w:ind w:firstLine="57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二、评选条件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1.符合学生个人奖励评选基本条件。</w:t>
      </w:r>
    </w:p>
    <w:p>
      <w:pPr>
        <w:ind w:firstLine="57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2.在校期间获得过北京大学个人年度奖励。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3.在疫情防控期间，积极配合防疫工作安排，主动履行公民义务，表现出较强的公民责任意识，无违反疫情防控期间学校相关管理规定的情况。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4.积极参加社会实践和志愿服务、有较强的实践能力和创新能力、在校期间有重要发明创造或为国家、社会和学校做出突出贡献的应届毕业生，同等条件下可优先推荐评选。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5.对响应国家号召，积极参军入伍服义务兵役的学生典型（以下简称参军学生典型），可优先推荐评选。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对树立正确的就业观，献身国防事业，自愿到西部、艰苦边远地区和基层就业，以及赴国际组织实习任职的学生典型（以下简称就业学生典型），可优先推荐评选，在校期间获得过北京大学个人奖励的评选条件可适当放宽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7.“北京市普通高等学校优秀毕业生”从“北京大学优秀</w:t>
      </w:r>
      <w:r>
        <w:rPr>
          <w:rFonts w:hint="eastAsia" w:ascii="仿宋" w:hAnsi="仿宋" w:eastAsia="仿宋"/>
          <w:sz w:val="28"/>
          <w:szCs w:val="28"/>
          <w:lang w:eastAsia="zh-CN"/>
        </w:rPr>
        <w:t>毕业</w:t>
      </w:r>
      <w:r>
        <w:rPr>
          <w:rFonts w:hint="eastAsia" w:ascii="仿宋" w:hAnsi="仿宋" w:eastAsia="仿宋"/>
          <w:sz w:val="28"/>
          <w:szCs w:val="28"/>
        </w:rPr>
        <w:t>生”中择优推荐。</w:t>
      </w:r>
    </w:p>
    <w:p>
      <w:pPr>
        <w:ind w:firstLine="57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ab/>
      </w:r>
      <w:r>
        <w:rPr>
          <w:rFonts w:hint="eastAsia" w:ascii="仿宋" w:hAnsi="仿宋" w:eastAsia="仿宋"/>
          <w:b/>
          <w:bCs/>
          <w:sz w:val="28"/>
          <w:szCs w:val="28"/>
        </w:rPr>
        <w:t>三、评选比例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/>
          <w:sz w:val="28"/>
          <w:szCs w:val="28"/>
          <w:lang w:eastAsia="zh-CN"/>
        </w:rPr>
        <w:t>我院可</w:t>
      </w:r>
      <w:r>
        <w:rPr>
          <w:rFonts w:hint="eastAsia" w:ascii="仿宋" w:hAnsi="仿宋" w:eastAsia="仿宋"/>
          <w:sz w:val="28"/>
          <w:szCs w:val="28"/>
        </w:rPr>
        <w:t>推荐的“北京大学优秀毕业生”人数</w:t>
      </w:r>
      <w:r>
        <w:rPr>
          <w:rFonts w:hint="eastAsia" w:ascii="仿宋" w:hAnsi="仿宋" w:eastAsia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11人。具体名额分配如下：</w:t>
      </w:r>
    </w:p>
    <w:p>
      <w:pPr>
        <w:ind w:firstLine="570"/>
        <w:rPr>
          <w:rFonts w:hint="eastAsia" w:ascii="仿宋" w:hAnsi="仿宋" w:eastAsia="仿宋"/>
          <w:sz w:val="28"/>
          <w:szCs w:val="28"/>
        </w:rPr>
      </w:pPr>
    </w:p>
    <w:tbl>
      <w:tblPr>
        <w:tblStyle w:val="7"/>
        <w:tblpPr w:leftFromText="180" w:rightFromText="180" w:vertAnchor="text" w:horzAnchor="page" w:tblpX="1061" w:tblpY="39"/>
        <w:tblOverlap w:val="never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54"/>
        <w:gridCol w:w="1756"/>
        <w:gridCol w:w="1756"/>
        <w:gridCol w:w="1754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培养类型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科学学位博士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专业学位博士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科学学位硕士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专业学位硕士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八年制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名额分配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ind w:firstLine="57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ind w:firstLine="57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ind w:firstLine="57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ind w:firstLine="57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ind w:firstLine="57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ind w:firstLine="57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我院可</w:t>
      </w:r>
      <w:r>
        <w:rPr>
          <w:rFonts w:hint="eastAsia" w:ascii="仿宋" w:hAnsi="仿宋" w:eastAsia="仿宋"/>
          <w:sz w:val="28"/>
          <w:szCs w:val="28"/>
        </w:rPr>
        <w:t>推荐的“北京市普通高等学校优秀毕业生”人数</w:t>
      </w:r>
      <w:r>
        <w:rPr>
          <w:rFonts w:hint="eastAsia" w:ascii="仿宋" w:hAnsi="仿宋" w:eastAsia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3人，从以上11人中择优推荐。</w:t>
      </w:r>
    </w:p>
    <w:p>
      <w:pPr>
        <w:ind w:firstLine="57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申请材料提交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/>
          <w:sz w:val="28"/>
          <w:szCs w:val="28"/>
          <w:lang w:eastAsia="zh-CN"/>
        </w:rPr>
        <w:t>申请人请于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sz w:val="28"/>
          <w:szCs w:val="28"/>
          <w:lang w:eastAsia="zh-CN"/>
        </w:rPr>
        <w:t>日（周二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17:00</w:t>
      </w:r>
      <w:r>
        <w:rPr>
          <w:rFonts w:hint="eastAsia" w:ascii="仿宋" w:hAnsi="仿宋" w:eastAsia="仿宋"/>
          <w:sz w:val="28"/>
          <w:szCs w:val="28"/>
          <w:lang w:eastAsia="zh-CN"/>
        </w:rPr>
        <w:t>前提交电子版《北京大学临床肿瘤学院夏季优秀毕业生申请表》（附件1）至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jiaoban6293</w:t>
      </w:r>
      <w:r>
        <w:rPr>
          <w:rFonts w:hint="eastAsia" w:ascii="仿宋" w:hAnsi="仿宋" w:eastAsia="仿宋"/>
          <w:sz w:val="28"/>
          <w:szCs w:val="28"/>
          <w:lang w:eastAsia="zh-CN"/>
        </w:rPr>
        <w:t>@1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63</w:t>
      </w:r>
      <w:r>
        <w:rPr>
          <w:rFonts w:hint="eastAsia" w:ascii="仿宋" w:hAnsi="仿宋" w:eastAsia="仿宋"/>
          <w:sz w:val="28"/>
          <w:szCs w:val="28"/>
          <w:lang w:eastAsia="zh-CN"/>
        </w:rPr>
        <w:t>.com，逾期不交者视为放弃此次优秀毕业生评选。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hint="eastAsia" w:ascii="仿宋" w:hAnsi="仿宋" w:eastAsia="仿宋"/>
          <w:sz w:val="28"/>
          <w:szCs w:val="28"/>
          <w:lang w:eastAsia="zh-CN"/>
        </w:rPr>
        <w:t>申请人于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sz w:val="28"/>
          <w:szCs w:val="28"/>
          <w:lang w:eastAsia="zh-CN"/>
        </w:rPr>
        <w:t>日（周二）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17:00</w:t>
      </w:r>
      <w:r>
        <w:rPr>
          <w:rFonts w:hint="eastAsia" w:ascii="仿宋" w:hAnsi="仿宋" w:eastAsia="仿宋"/>
          <w:sz w:val="28"/>
          <w:szCs w:val="28"/>
          <w:lang w:eastAsia="zh-CN"/>
        </w:rPr>
        <w:t>前在教学网（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"http://teach.bjcancer.org/"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9"/>
          <w:rFonts w:ascii="宋体" w:hAnsi="宋体" w:eastAsia="宋体" w:cs="宋体"/>
          <w:sz w:val="24"/>
          <w:szCs w:val="24"/>
        </w:rPr>
        <w:t>http://teach.bjcancer.org/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8"/>
          <w:szCs w:val="28"/>
          <w:lang w:eastAsia="zh-CN"/>
        </w:rPr>
        <w:t>）“人员学术信息”模块提交相关证明材料，已提交并审核通过的材料无需重复提交。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有效期为我院在读期间，请勿提交非此期限内的证明材料。同时将《北京大学临床肿瘤学院夏季优秀毕业生申请表》和证明材料原件（或复印件）交至教育处审核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/>
          <w:sz w:val="28"/>
          <w:szCs w:val="28"/>
          <w:lang w:eastAsia="zh-CN"/>
        </w:rPr>
        <w:t>初审标准请见《北京大学临床肿瘤学院奖励评优标准》（附件2）。</w:t>
      </w:r>
    </w:p>
    <w:p>
      <w:pPr>
        <w:numPr>
          <w:ilvl w:val="0"/>
          <w:numId w:val="0"/>
        </w:numPr>
        <w:tabs>
          <w:tab w:val="left" w:pos="352"/>
        </w:tabs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b/>
          <w:sz w:val="28"/>
          <w:szCs w:val="28"/>
        </w:rPr>
        <w:t>、评选程序</w:t>
      </w:r>
    </w:p>
    <w:p>
      <w:pPr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申请材料提交：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4月23日至4月27日。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2.院系评审：4月28日至5月7日，评审小组对申请人提交的材料进行评选审核，申请人需进行现场答辩，申请人最终得分为材料初评分加现场答辩分，现场答辩总分为40分。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  <w:lang w:eastAsia="zh-CN"/>
        </w:rPr>
        <w:t>公示：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5月8日至5月11日，教育处将对初评结果进行公示。公示无异议，学院将初评结果报医学部学生工作部，汇总后报北京大学学生工作部审核。</w:t>
      </w:r>
    </w:p>
    <w:p>
      <w:pPr>
        <w:ind w:firstLine="57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就业学生典型可由学生就业指导服务中心向委员会秘书处提名推荐，评选名额单列；参军学生典型可由人民武装部向委员会秘书处提名推荐，评选名额单列。评选名额单列的提名推荐人选纳入所在学院初评结果中一并公示。</w:t>
      </w:r>
    </w:p>
    <w:p>
      <w:pPr>
        <w:ind w:firstLine="57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b/>
          <w:bCs/>
          <w:sz w:val="28"/>
          <w:szCs w:val="28"/>
        </w:rPr>
        <w:t>、工作要求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我院可</w:t>
      </w:r>
      <w:r>
        <w:rPr>
          <w:rFonts w:hint="eastAsia" w:ascii="仿宋" w:hAnsi="仿宋" w:eastAsia="仿宋"/>
          <w:sz w:val="28"/>
          <w:szCs w:val="28"/>
        </w:rPr>
        <w:t>推荐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1-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名</w:t>
      </w:r>
      <w:r>
        <w:rPr>
          <w:rFonts w:hint="eastAsia" w:ascii="仿宋" w:hAnsi="仿宋" w:eastAsia="仿宋"/>
          <w:sz w:val="28"/>
          <w:szCs w:val="28"/>
        </w:rPr>
        <w:t>优秀毕业生学生典型，书写在校期间的成长故事</w:t>
      </w:r>
      <w:r>
        <w:rPr>
          <w:rFonts w:hint="eastAsia" w:ascii="仿宋" w:hAnsi="仿宋" w:eastAsia="仿宋"/>
          <w:sz w:val="28"/>
          <w:szCs w:val="28"/>
          <w:lang w:eastAsia="zh-CN"/>
        </w:rPr>
        <w:t>，在院系“北肿研究生会”公众号择优进行推送，并择优选送医学部学生工作部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.对已经被评为优秀毕业生，但在毕业离校前出现不符合优秀毕业生要求情况的学生，须书面报告</w:t>
      </w:r>
      <w:r>
        <w:rPr>
          <w:rFonts w:hint="eastAsia" w:ascii="仿宋" w:hAnsi="仿宋" w:eastAsia="仿宋"/>
          <w:sz w:val="28"/>
          <w:szCs w:val="28"/>
          <w:lang w:eastAsia="zh-CN"/>
        </w:rPr>
        <w:t>北医学工部</w:t>
      </w:r>
      <w:r>
        <w:rPr>
          <w:rFonts w:hint="eastAsia" w:ascii="仿宋" w:hAnsi="仿宋" w:eastAsia="仿宋"/>
          <w:sz w:val="28"/>
          <w:szCs w:val="28"/>
        </w:rPr>
        <w:t>转交北京大学学生工作部，学校将不授予其荣誉称号、已发证书的收回证书。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</w:p>
    <w:p>
      <w:pPr>
        <w:ind w:firstLine="57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eastAsia="zh-CN"/>
        </w:rPr>
        <w:t>国桓</w:t>
      </w:r>
    </w:p>
    <w:p>
      <w:pPr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88196293</w:t>
      </w:r>
    </w:p>
    <w:p>
      <w:pPr>
        <w:spacing w:line="600" w:lineRule="exact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北京大学医学部学生工作部</w:t>
      </w:r>
    </w:p>
    <w:p>
      <w:pPr>
        <w:pStyle w:val="2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北京大学临床肿瘤学院教育处</w:t>
      </w:r>
    </w:p>
    <w:p>
      <w:pPr>
        <w:pStyle w:val="3"/>
        <w:spacing w:line="600" w:lineRule="exact"/>
        <w:ind w:left="101" w:leftChars="48" w:firstLine="6020" w:firstLineChars="21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年4月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p/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520" w:lineRule="exact"/>
        <w:ind w:firstLine="620" w:firstLineChars="200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1. 北京大学临床肿瘤学院夏季优秀毕业生申请表</w:t>
      </w:r>
    </w:p>
    <w:p>
      <w:pPr>
        <w:spacing w:line="520" w:lineRule="exact"/>
        <w:ind w:firstLine="620" w:firstLineChars="200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2. 北京大学临床肿瘤学院奖励评优标准</w:t>
      </w:r>
    </w:p>
    <w:p/>
    <w:p>
      <w:pPr>
        <w:ind w:firstLine="570"/>
        <w:rPr>
          <w:rFonts w:ascii="仿宋" w:hAnsi="仿宋" w:eastAsia="仿宋"/>
          <w:sz w:val="28"/>
          <w:szCs w:val="28"/>
        </w:rPr>
      </w:pPr>
    </w:p>
    <w:p>
      <w:pPr>
        <w:ind w:firstLine="570"/>
        <w:rPr>
          <w:rFonts w:ascii="仿宋" w:hAnsi="仿宋" w:eastAsia="仿宋"/>
          <w:sz w:val="28"/>
          <w:szCs w:val="28"/>
        </w:rPr>
      </w:pPr>
    </w:p>
    <w:p>
      <w:pPr>
        <w:ind w:firstLine="57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D4"/>
    <w:rsid w:val="00136F1D"/>
    <w:rsid w:val="001C5408"/>
    <w:rsid w:val="00227596"/>
    <w:rsid w:val="00233DFB"/>
    <w:rsid w:val="00463456"/>
    <w:rsid w:val="0063119B"/>
    <w:rsid w:val="00716C00"/>
    <w:rsid w:val="00780F80"/>
    <w:rsid w:val="00786177"/>
    <w:rsid w:val="007D5161"/>
    <w:rsid w:val="008D762D"/>
    <w:rsid w:val="00934B7C"/>
    <w:rsid w:val="00B63932"/>
    <w:rsid w:val="00C2316C"/>
    <w:rsid w:val="00D84D74"/>
    <w:rsid w:val="00E81F19"/>
    <w:rsid w:val="00E94F77"/>
    <w:rsid w:val="00F1387C"/>
    <w:rsid w:val="00F50DD4"/>
    <w:rsid w:val="0D9E5CC2"/>
    <w:rsid w:val="1BE3327E"/>
    <w:rsid w:val="2A8B5F74"/>
    <w:rsid w:val="2E6B6082"/>
    <w:rsid w:val="407E7261"/>
    <w:rsid w:val="5D136065"/>
    <w:rsid w:val="63E40217"/>
    <w:rsid w:val="64CE45F0"/>
    <w:rsid w:val="66243171"/>
    <w:rsid w:val="680713FE"/>
    <w:rsid w:val="69C918BD"/>
    <w:rsid w:val="765E2ADD"/>
    <w:rsid w:val="7E3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1"/>
    </w:r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8"/>
    <w:semiHidden/>
    <w:qFormat/>
    <w:uiPriority w:val="99"/>
  </w:style>
  <w:style w:type="character" w:customStyle="1" w:styleId="12">
    <w:name w:val="日期 字符1"/>
    <w:link w:val="3"/>
    <w:qFormat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1573</Characters>
  <Lines>13</Lines>
  <Paragraphs>3</Paragraphs>
  <TotalTime>71</TotalTime>
  <ScaleCrop>false</ScaleCrop>
  <LinksUpToDate>false</LinksUpToDate>
  <CharactersWithSpaces>1845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2020-04-16T06:28:00Z</dcterms:created>
  <dc:creator>user</dc:creator>
  <cp:lastModifiedBy>guohuan</cp:lastModifiedBy>
  <cp:lastPrinted>2020-04-21T02:32:00Z</cp:lastPrinted>
  <dcterms:modified xsi:type="dcterms:W3CDTF">2021-04-23T03:36:38Z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C70C7B6128BB4A589143FF348971B49A</vt:lpwstr>
  </property>
</Properties>
</file>