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FE9C" w14:textId="64799438" w:rsidR="00A5409F" w:rsidRDefault="00ED1FA1">
      <w:pPr>
        <w:rPr>
          <w:rFonts w:ascii="宋体" w:eastAsia="宋体" w:hAnsi="宋体"/>
          <w:sz w:val="28"/>
        </w:rPr>
      </w:pPr>
      <w:r w:rsidRPr="00ED1FA1">
        <w:rPr>
          <w:rFonts w:ascii="宋体" w:eastAsia="宋体" w:hAnsi="宋体" w:hint="eastAsia"/>
          <w:sz w:val="28"/>
        </w:rPr>
        <w:t>附件：</w:t>
      </w:r>
    </w:p>
    <w:p w14:paraId="3C615734" w14:textId="0140BAB9" w:rsidR="00625467" w:rsidRPr="00625467" w:rsidRDefault="00625467" w:rsidP="00625467">
      <w:pPr>
        <w:spacing w:line="480" w:lineRule="exact"/>
        <w:jc w:val="center"/>
        <w:rPr>
          <w:rFonts w:ascii="黑体" w:eastAsia="黑体" w:hAnsi="黑体" w:cs="华文仿宋" w:hint="eastAsia"/>
          <w:sz w:val="28"/>
          <w:szCs w:val="28"/>
        </w:rPr>
      </w:pPr>
      <w:r w:rsidRPr="00625467">
        <w:rPr>
          <w:rFonts w:ascii="黑体" w:eastAsia="黑体" w:hAnsi="黑体" w:cs="华文仿宋" w:hint="eastAsia"/>
          <w:sz w:val="28"/>
          <w:szCs w:val="28"/>
        </w:rPr>
        <w:t>医学部公费医疗人员在北京大学医院就诊费用实时结算流程</w:t>
      </w:r>
    </w:p>
    <w:p w14:paraId="0AB5037F" w14:textId="6805AA40" w:rsidR="00ED1FA1" w:rsidRDefault="00ED1FA1" w:rsidP="00ED1FA1">
      <w:pPr>
        <w:spacing w:line="480" w:lineRule="exact"/>
        <w:ind w:firstLineChars="200" w:firstLine="560"/>
        <w:rPr>
          <w:rFonts w:ascii="宋体" w:eastAsia="宋体" w:hAnsi="宋体" w:cs="华文仿宋"/>
          <w:sz w:val="28"/>
          <w:szCs w:val="28"/>
        </w:rPr>
      </w:pPr>
      <w:r w:rsidRPr="00D53696">
        <w:rPr>
          <w:rFonts w:ascii="宋体" w:eastAsia="宋体" w:hAnsi="宋体" w:cs="华文仿宋" w:hint="eastAsia"/>
          <w:sz w:val="28"/>
          <w:szCs w:val="28"/>
        </w:rPr>
        <w:t>实时结算简化了既</w:t>
      </w:r>
      <w:bookmarkStart w:id="0" w:name="_GoBack"/>
      <w:bookmarkEnd w:id="0"/>
      <w:r w:rsidRPr="00D53696">
        <w:rPr>
          <w:rFonts w:ascii="宋体" w:eastAsia="宋体" w:hAnsi="宋体" w:cs="华文仿宋" w:hint="eastAsia"/>
          <w:sz w:val="28"/>
          <w:szCs w:val="28"/>
        </w:rPr>
        <w:t>往医学部师生在</w:t>
      </w:r>
      <w:r>
        <w:rPr>
          <w:rFonts w:ascii="宋体" w:eastAsia="宋体" w:hAnsi="宋体" w:cs="华文仿宋" w:hint="eastAsia"/>
          <w:sz w:val="28"/>
          <w:szCs w:val="28"/>
        </w:rPr>
        <w:t>北京大学</w:t>
      </w:r>
      <w:r w:rsidRPr="00D53696">
        <w:rPr>
          <w:rFonts w:ascii="宋体" w:eastAsia="宋体" w:hAnsi="宋体" w:cs="华文仿宋" w:hint="eastAsia"/>
          <w:sz w:val="28"/>
          <w:szCs w:val="28"/>
        </w:rPr>
        <w:t>医院就诊需先全额垫付医药费，再回部医院手工报销</w:t>
      </w:r>
      <w:r>
        <w:rPr>
          <w:rFonts w:ascii="宋体" w:eastAsia="宋体" w:hAnsi="宋体" w:cs="华文仿宋" w:hint="eastAsia"/>
          <w:sz w:val="28"/>
          <w:szCs w:val="28"/>
        </w:rPr>
        <w:t>的程序</w:t>
      </w:r>
      <w:r w:rsidRPr="00D53696">
        <w:rPr>
          <w:rFonts w:ascii="宋体" w:eastAsia="宋体" w:hAnsi="宋体" w:cs="华文仿宋" w:hint="eastAsia"/>
          <w:sz w:val="28"/>
          <w:szCs w:val="28"/>
        </w:rPr>
        <w:t>。</w:t>
      </w:r>
      <w:r>
        <w:rPr>
          <w:rFonts w:ascii="宋体" w:eastAsia="宋体" w:hAnsi="宋体" w:cs="华文仿宋" w:hint="eastAsia"/>
          <w:sz w:val="28"/>
          <w:szCs w:val="28"/>
        </w:rPr>
        <w:t>实施</w:t>
      </w:r>
      <w:r w:rsidRPr="00D53696">
        <w:rPr>
          <w:rFonts w:ascii="宋体" w:eastAsia="宋体" w:hAnsi="宋体" w:cs="华文仿宋" w:hint="eastAsia"/>
          <w:sz w:val="28"/>
          <w:szCs w:val="28"/>
        </w:rPr>
        <w:t>实时结算后</w:t>
      </w:r>
      <w:r>
        <w:rPr>
          <w:rFonts w:ascii="宋体" w:eastAsia="宋体" w:hAnsi="宋体" w:cs="华文仿宋" w:hint="eastAsia"/>
          <w:sz w:val="28"/>
          <w:szCs w:val="28"/>
        </w:rPr>
        <w:t>，</w:t>
      </w:r>
      <w:r w:rsidRPr="00D53696">
        <w:rPr>
          <w:rFonts w:ascii="宋体" w:eastAsia="宋体" w:hAnsi="宋体" w:cs="华文仿宋" w:hint="eastAsia"/>
          <w:sz w:val="28"/>
          <w:szCs w:val="28"/>
        </w:rPr>
        <w:t>在</w:t>
      </w:r>
      <w:r>
        <w:rPr>
          <w:rFonts w:ascii="宋体" w:eastAsia="宋体" w:hAnsi="宋体" w:cs="华文仿宋" w:hint="eastAsia"/>
          <w:sz w:val="28"/>
          <w:szCs w:val="28"/>
        </w:rPr>
        <w:t>北京大学</w:t>
      </w:r>
      <w:r w:rsidRPr="00D53696">
        <w:rPr>
          <w:rFonts w:ascii="宋体" w:eastAsia="宋体" w:hAnsi="宋体" w:cs="华文仿宋" w:hint="eastAsia"/>
          <w:sz w:val="28"/>
          <w:szCs w:val="28"/>
        </w:rPr>
        <w:t>医院就诊仅需支付自费和自付部分，减少了自行垫付及报销等环节，</w:t>
      </w:r>
      <w:r>
        <w:rPr>
          <w:rFonts w:ascii="宋体" w:eastAsia="宋体" w:hAnsi="宋体" w:cs="华文仿宋" w:hint="eastAsia"/>
          <w:sz w:val="28"/>
          <w:szCs w:val="28"/>
        </w:rPr>
        <w:t>让</w:t>
      </w:r>
      <w:r w:rsidRPr="00D53696">
        <w:rPr>
          <w:rFonts w:ascii="宋体" w:eastAsia="宋体" w:hAnsi="宋体" w:cs="华文仿宋" w:hint="eastAsia"/>
          <w:sz w:val="28"/>
          <w:szCs w:val="28"/>
        </w:rPr>
        <w:t>师生就医体验更好。</w:t>
      </w:r>
    </w:p>
    <w:p w14:paraId="0BA6F6AB" w14:textId="105AE94E" w:rsidR="00ED1FA1" w:rsidRPr="00D53696" w:rsidRDefault="00ED1FA1" w:rsidP="00ED1FA1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53696">
        <w:rPr>
          <w:rFonts w:ascii="宋体" w:eastAsia="宋体" w:hAnsi="宋体" w:hint="eastAsia"/>
          <w:sz w:val="28"/>
          <w:szCs w:val="28"/>
        </w:rPr>
        <w:t>前往</w:t>
      </w:r>
      <w:r>
        <w:rPr>
          <w:rFonts w:ascii="宋体" w:eastAsia="宋体" w:hAnsi="宋体" w:hint="eastAsia"/>
          <w:sz w:val="28"/>
          <w:szCs w:val="28"/>
        </w:rPr>
        <w:t>北京大学</w:t>
      </w:r>
      <w:r w:rsidRPr="00D53696">
        <w:rPr>
          <w:rFonts w:ascii="宋体" w:eastAsia="宋体" w:hAnsi="宋体" w:hint="eastAsia"/>
          <w:sz w:val="28"/>
          <w:szCs w:val="28"/>
        </w:rPr>
        <w:t>医院就诊具体流程如下：</w:t>
      </w:r>
    </w:p>
    <w:p w14:paraId="1F51A60F" w14:textId="77777777" w:rsidR="00ED1FA1" w:rsidRDefault="00ED1FA1" w:rsidP="00ED1FA1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594CC8" wp14:editId="29780846">
            <wp:simplePos x="0" y="0"/>
            <wp:positionH relativeFrom="margin">
              <wp:posOffset>1003300</wp:posOffset>
            </wp:positionH>
            <wp:positionV relativeFrom="paragraph">
              <wp:posOffset>810260</wp:posOffset>
            </wp:positionV>
            <wp:extent cx="3442970" cy="4597400"/>
            <wp:effectExtent l="0" t="0" r="5080" b="0"/>
            <wp:wrapTopAndBottom/>
            <wp:docPr id="1" name="图片 1" descr="C:\Users\lenovo\AppData\Local\Temp\WeChat Files\5c429bd1af9b80066bb0ee52caa1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5c429bd1af9b80066bb0ee52caa18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8"/>
          <w:szCs w:val="28"/>
        </w:rPr>
        <w:t>一、</w:t>
      </w:r>
      <w:r w:rsidRPr="00032F37">
        <w:rPr>
          <w:rFonts w:ascii="宋体" w:eastAsia="宋体" w:hAnsi="宋体" w:hint="eastAsia"/>
          <w:sz w:val="28"/>
          <w:szCs w:val="28"/>
        </w:rPr>
        <w:t>可提前在“北京大学医院服务平台”</w:t>
      </w:r>
      <w:proofErr w:type="gramStart"/>
      <w:r w:rsidRPr="00032F37">
        <w:rPr>
          <w:rFonts w:ascii="宋体" w:eastAsia="宋体" w:hAnsi="宋体" w:hint="eastAsia"/>
          <w:sz w:val="28"/>
          <w:szCs w:val="28"/>
        </w:rPr>
        <w:t>微信公众号</w:t>
      </w:r>
      <w:proofErr w:type="gramEnd"/>
      <w:r w:rsidRPr="00032F37">
        <w:rPr>
          <w:rFonts w:ascii="宋体" w:eastAsia="宋体" w:hAnsi="宋体" w:hint="eastAsia"/>
          <w:sz w:val="28"/>
          <w:szCs w:val="28"/>
        </w:rPr>
        <w:t>进行预约或在</w:t>
      </w:r>
      <w:r>
        <w:rPr>
          <w:rFonts w:ascii="宋体" w:eastAsia="宋体" w:hAnsi="宋体" w:hint="eastAsia"/>
          <w:sz w:val="28"/>
          <w:szCs w:val="28"/>
        </w:rPr>
        <w:t>北京大学</w:t>
      </w:r>
      <w:r w:rsidRPr="00032F37">
        <w:rPr>
          <w:rFonts w:ascii="宋体" w:eastAsia="宋体" w:hAnsi="宋体" w:hint="eastAsia"/>
          <w:sz w:val="28"/>
          <w:szCs w:val="28"/>
        </w:rPr>
        <w:t>门诊大厅自助机预约号源（含当日）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A5C602C" w14:textId="77777777" w:rsidR="00ED1FA1" w:rsidRPr="00A72CD9" w:rsidRDefault="00ED1FA1" w:rsidP="00ED1FA1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二、如需使用校园</w:t>
      </w: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hint="eastAsia"/>
          <w:sz w:val="28"/>
          <w:szCs w:val="28"/>
        </w:rPr>
        <w:t>卡通缴费，请在人工窗口或登录北大app收费平台，进行校园卡就诊账户充值。</w:t>
      </w:r>
    </w:p>
    <w:p w14:paraId="64E23FD7" w14:textId="77777777" w:rsidR="00ED1FA1" w:rsidRDefault="00ED1FA1" w:rsidP="00ED1FA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411B1867" wp14:editId="4783EFCC">
            <wp:extent cx="3790950" cy="5054600"/>
            <wp:effectExtent l="0" t="0" r="0" b="0"/>
            <wp:docPr id="2" name="图片 2" descr="C:\Users\lenovo\AppData\Local\Temp\WeChat Files\19a2af646455bb1aae7e1c221137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19a2af646455bb1aae7e1c221137d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656" cy="50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119F" w14:textId="56B7FC5D" w:rsidR="00ED1FA1" w:rsidRPr="00ED1FA1" w:rsidRDefault="00ED1FA1" w:rsidP="00ED1FA1">
      <w:pPr>
        <w:ind w:firstLineChars="200" w:firstLine="56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  <w:szCs w:val="28"/>
        </w:rPr>
        <w:t>三、已实时结算后，无需再返回医学</w:t>
      </w:r>
      <w:proofErr w:type="gramStart"/>
      <w:r>
        <w:rPr>
          <w:rFonts w:ascii="宋体" w:eastAsia="宋体" w:hAnsi="宋体" w:hint="eastAsia"/>
          <w:sz w:val="28"/>
          <w:szCs w:val="28"/>
        </w:rPr>
        <w:t>部医院</w:t>
      </w:r>
      <w:proofErr w:type="gramEnd"/>
      <w:r>
        <w:rPr>
          <w:rFonts w:ascii="宋体" w:eastAsia="宋体" w:hAnsi="宋体" w:hint="eastAsia"/>
          <w:sz w:val="28"/>
          <w:szCs w:val="28"/>
        </w:rPr>
        <w:t>报销。</w:t>
      </w:r>
    </w:p>
    <w:sectPr w:rsidR="00ED1FA1" w:rsidRPr="00ED1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5124" w14:textId="77777777" w:rsidR="001B04AA" w:rsidRDefault="001B04AA" w:rsidP="00ED1FA1">
      <w:r>
        <w:separator/>
      </w:r>
    </w:p>
  </w:endnote>
  <w:endnote w:type="continuationSeparator" w:id="0">
    <w:p w14:paraId="37D68631" w14:textId="77777777" w:rsidR="001B04AA" w:rsidRDefault="001B04AA" w:rsidP="00ED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3406" w14:textId="77777777" w:rsidR="001B04AA" w:rsidRDefault="001B04AA" w:rsidP="00ED1FA1">
      <w:r>
        <w:separator/>
      </w:r>
    </w:p>
  </w:footnote>
  <w:footnote w:type="continuationSeparator" w:id="0">
    <w:p w14:paraId="4A04D27E" w14:textId="77777777" w:rsidR="001B04AA" w:rsidRDefault="001B04AA" w:rsidP="00ED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F"/>
    <w:rsid w:val="001B04AA"/>
    <w:rsid w:val="00625467"/>
    <w:rsid w:val="00A5409F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310F"/>
  <w15:chartTrackingRefBased/>
  <w15:docId w15:val="{5FE96585-8A2B-40B6-809C-E37B606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</dc:creator>
  <cp:keywords/>
  <dc:description/>
  <cp:lastModifiedBy>医学</cp:lastModifiedBy>
  <cp:revision>3</cp:revision>
  <dcterms:created xsi:type="dcterms:W3CDTF">2023-06-19T02:19:00Z</dcterms:created>
  <dcterms:modified xsi:type="dcterms:W3CDTF">2023-06-19T02:23:00Z</dcterms:modified>
</cp:coreProperties>
</file>