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9A" w:rsidRPr="00383E9A" w:rsidRDefault="00383E9A" w:rsidP="00383E9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3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7416"/>
        <w:gridCol w:w="960"/>
      </w:tblGrid>
      <w:tr w:rsidR="00383E9A" w:rsidRPr="00383E9A" w:rsidTr="00383E9A">
        <w:trPr>
          <w:trHeight w:val="360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83E9A" w:rsidRPr="00383E9A" w:rsidRDefault="00383E9A" w:rsidP="00383E9A">
            <w:pPr>
              <w:widowControl/>
              <w:spacing w:line="171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3E9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3E9A" w:rsidRPr="00383E9A" w:rsidRDefault="00383E9A" w:rsidP="00383E9A">
            <w:pPr>
              <w:widowControl/>
              <w:spacing w:line="171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383E9A" w:rsidRPr="00383E9A" w:rsidRDefault="00383E9A" w:rsidP="00383E9A">
            <w:pPr>
              <w:widowControl/>
              <w:spacing w:line="171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3E9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383E9A" w:rsidRPr="00383E9A" w:rsidRDefault="00383E9A" w:rsidP="00383E9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3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383E9A" w:rsidRPr="00383E9A" w:rsidTr="00383E9A">
        <w:trPr>
          <w:trHeight w:val="7560"/>
          <w:tblCellSpacing w:w="0" w:type="dxa"/>
          <w:jc w:val="center"/>
          <w:hidden/>
        </w:trPr>
        <w:tc>
          <w:tcPr>
            <w:tcW w:w="0" w:type="auto"/>
            <w:hideMark/>
          </w:tcPr>
          <w:p w:rsidR="00383E9A" w:rsidRPr="00383E9A" w:rsidRDefault="00383E9A" w:rsidP="00383E9A">
            <w:pPr>
              <w:widowControl/>
              <w:spacing w:line="171" w:lineRule="atLeast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6"/>
            </w:tblGrid>
            <w:tr w:rsidR="00383E9A" w:rsidRPr="00383E9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6"/>
                  </w:tblGrid>
                  <w:tr w:rsidR="00383E9A" w:rsidRPr="00383E9A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3E9A" w:rsidRPr="00383E9A" w:rsidRDefault="00383E9A" w:rsidP="00383E9A">
                        <w:pPr>
                          <w:widowControl/>
                          <w:spacing w:line="171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383E9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83E9A" w:rsidRPr="00383E9A" w:rsidRDefault="00383E9A" w:rsidP="00383E9A">
                  <w:pPr>
                    <w:widowControl/>
                    <w:spacing w:line="171" w:lineRule="atLeast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6"/>
                  </w:tblGrid>
                  <w:tr w:rsidR="00383E9A" w:rsidRPr="00383E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2"/>
                        </w:tblGrid>
                        <w:tr w:rsidR="00383E9A" w:rsidRPr="00383E9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3E9A" w:rsidRPr="00383E9A" w:rsidRDefault="00383E9A" w:rsidP="00383E9A">
                              <w:pPr>
                                <w:widowControl/>
                                <w:spacing w:line="171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北京大学医学部博士后研究人员中期考核办法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line="171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pict>
                                  <v:rect id="_x0000_i1025" style="width:0;height:.6pt" o:hralign="center" o:hrstd="t" o:hrnoshade="t" o:hr="t" fillcolor="#ddd" stroked="f"/>
                                </w:pict>
                              </w:r>
                            </w:p>
                          </w:tc>
                        </w:tr>
                        <w:tr w:rsidR="00383E9A" w:rsidRPr="00383E9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3E9A" w:rsidRPr="00383E9A" w:rsidRDefault="00383E9A" w:rsidP="00383E9A">
                              <w:pPr>
                                <w:widowControl/>
                                <w:spacing w:after="240" w:line="171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83E9A" w:rsidRPr="00383E9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jc w:val="left"/>
                                <w:rPr>
                                  <w:rFonts w:ascii="黑体" w:eastAsia="黑体" w:hAnsi="黑体" w:cs="宋体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黑体" w:eastAsia="黑体" w:hAnsi="宋体" w:cs="宋体" w:hint="eastAsia"/>
                                  <w:bCs/>
                                  <w:color w:val="444444"/>
                                  <w:kern w:val="0"/>
                                  <w:sz w:val="28"/>
                                  <w:szCs w:val="28"/>
                                </w:rPr>
                                <w:t>北京大学医学部博士后研究人员中期考核办法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jc w:val="right"/>
                                <w:rPr>
                                  <w:rFonts w:ascii="黑体" w:eastAsia="黑体" w:hAnsi="宋体" w:cs="宋体" w:hint="eastAsia"/>
                                  <w:bCs/>
                                  <w:color w:val="444444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黑体" w:eastAsia="黑体" w:hAnsi="宋体" w:cs="宋体" w:hint="eastAsia"/>
                                  <w:bCs/>
                                  <w:color w:val="444444"/>
                                  <w:kern w:val="0"/>
                                  <w:sz w:val="28"/>
                                  <w:szCs w:val="28"/>
                                </w:rPr>
                                <w:t>北医（2011）部人字80号文件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line="189" w:lineRule="atLeast"/>
                                <w:jc w:val="left"/>
                                <w:rPr>
                                  <w:rFonts w:ascii="黑体" w:eastAsia="黑体" w:hAnsi="宋体" w:cs="宋体" w:hint="eastAsia"/>
                                  <w:bCs/>
                                  <w:color w:val="444444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为加强对博士后研究人员（以下简称“博士后”）的管理，按照国家和北京大学的有关要求，制定本办法。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一、考核内容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博士后中期考核主要考核博士后的能力水平、学术道德及研究工作的进展情况，包括研究计划的实施、取得的阶段性成果、研究中存在问题及难题、下一阶段工作计划和目标等。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二、考核时间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中期考核工作在博士后进站满一年时进行。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三、考核标准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博士后中期考核结果分为优秀、合格、不合格三个等次。各等次的基本标准是：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优秀：进站后，根据博士后《科研工作协议书》及本人开题所列</w:t>
                              </w: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lastRenderedPageBreak/>
                                <w:t>计划完成研究任务，工作努力，得到合作导师、考核小组和所在单位的高度评价。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合格：进站后，根据博士后《科研工作协议书》及本人开题所列计划完成研究任务，工作能力及个人表现得到合作导师、考核小组和所在单位的认可。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不合格：进站后，无法根据博士后《科研工作协议书》及本人开题所列计划完成研究任务，工作能力及个人表现差。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四、组织实施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（一）博士后中期考核实行以各院为主体的两级管理体制，由医学部人事处博士后管理办公室牵头，博士后所在学院（医院）具体负责实施。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二）成立博士后考核小组。专家考核小组成员由熟悉本研究领域的教授3-5人（含一名校外专家）组成，合作导师可以担任考核小组成员，但不得担任考核小组组长。考核小组名单报各学院（医院）主管博士后部门备案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五、考核程序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（一）个人总结。博士后本人对个人进站以来的工作情况进行全面总结，并填写《北京大学医学部博士后研究人员中期考核表》（见附件）。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（二）博士后人员就进站以来的工作情况向考核小组做中期报告。报告内容主要包括：研究内容、工作进展、预期效果、存在问题、承担课题及获得的主要业绩等。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（三）考核小组根据考核标准，对博士后进站以来的能力水平、</w:t>
                              </w: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lastRenderedPageBreak/>
                                <w:t>学术道德、研究工作进展、科研能力及存在的问题等</w:t>
                              </w:r>
                              <w:proofErr w:type="gramStart"/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作出</w:t>
                              </w:r>
                              <w:proofErr w:type="gramEnd"/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综合评价，确定其考核等次。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（四）博士后所在单位审核考核结果，并将《北京大学医学部博士后研究人员中期考核表》填写意见后交医学部人事处博士后管理办公室。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（五）医学部人事处博士后管理办公室汇总各单位上报的中期考核结果，于每年9月组织</w:t>
                              </w:r>
                              <w:r w:rsidRPr="00383E9A">
                                <w:rPr>
                                  <w:rFonts w:ascii="宋体" w:eastAsia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  <w:t>医学部博士后工作专家小组对考核结果进行审核，并按照当年的奖励名额确定获奖励人员。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六、考核结果应用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（一）</w:t>
                              </w:r>
                              <w:r w:rsidRPr="00383E9A">
                                <w:rPr>
                                  <w:rFonts w:ascii="宋体" w:eastAsia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  <w:t>经审核确定的获奖人员，可以获得学校的一次性奖励1000元；考核结果为不合格者</w:t>
                              </w:r>
                              <w:proofErr w:type="gramStart"/>
                              <w:r w:rsidRPr="00383E9A">
                                <w:rPr>
                                  <w:rFonts w:ascii="宋体" w:eastAsia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  <w:t>按退站处理</w:t>
                              </w:r>
                              <w:proofErr w:type="gramEnd"/>
                              <w:r w:rsidRPr="00383E9A">
                                <w:rPr>
                                  <w:rFonts w:ascii="宋体" w:eastAsia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（二）</w:t>
                              </w:r>
                              <w:r w:rsidRPr="00383E9A">
                                <w:rPr>
                                  <w:rFonts w:ascii="宋体" w:eastAsia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  <w:t>当年中期考核结果为合格以上者于第二年1月份起提高一级薪级工资。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七、与企业联合招收博士后的中期考核参照本办法，由企业组织实施。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before="100" w:beforeAutospacing="1" w:after="100" w:afterAutospacing="1" w:line="480" w:lineRule="exact"/>
                                <w:ind w:firstLineChars="200" w:firstLine="560"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83E9A">
                                <w:rPr>
                                  <w:rFonts w:ascii="宋体" w:eastAsia="宋体" w:hAnsi="宋体" w:cs="宋体" w:hint="eastAsia"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八、本办法从2011年6月1日起执行，由医学部人事处负责解释。</w:t>
                              </w:r>
                            </w:p>
                            <w:p w:rsidR="00383E9A" w:rsidRPr="00383E9A" w:rsidRDefault="00383E9A" w:rsidP="00383E9A">
                              <w:pPr>
                                <w:widowControl/>
                                <w:spacing w:line="189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83E9A" w:rsidRPr="00383E9A">
                          <w:trPr>
                            <w:trHeight w:val="12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514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83E9A" w:rsidRPr="00383E9A" w:rsidRDefault="00383E9A" w:rsidP="00383E9A">
                              <w:pPr>
                                <w:widowControl/>
                                <w:spacing w:after="240" w:line="189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2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383E9A" w:rsidRPr="00383E9A" w:rsidRDefault="00383E9A" w:rsidP="00383E9A">
                        <w:pPr>
                          <w:widowControl/>
                          <w:spacing w:line="171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83E9A" w:rsidRPr="00383E9A" w:rsidRDefault="00383E9A" w:rsidP="00383E9A">
                  <w:pPr>
                    <w:widowControl/>
                    <w:spacing w:line="171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83E9A" w:rsidRPr="00383E9A" w:rsidRDefault="00383E9A" w:rsidP="00383E9A">
            <w:pPr>
              <w:widowControl/>
              <w:spacing w:line="171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82687" w:rsidRDefault="00282687" w:rsidP="00383E9A">
      <w:pPr>
        <w:widowControl/>
        <w:jc w:val="left"/>
      </w:pPr>
    </w:p>
    <w:sectPr w:rsidR="00282687" w:rsidSect="0028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A4" w:rsidRDefault="00BC43A4" w:rsidP="00383E9A">
      <w:r>
        <w:separator/>
      </w:r>
    </w:p>
  </w:endnote>
  <w:endnote w:type="continuationSeparator" w:id="0">
    <w:p w:rsidR="00BC43A4" w:rsidRDefault="00BC43A4" w:rsidP="0038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A4" w:rsidRDefault="00BC43A4" w:rsidP="00383E9A">
      <w:r>
        <w:separator/>
      </w:r>
    </w:p>
  </w:footnote>
  <w:footnote w:type="continuationSeparator" w:id="0">
    <w:p w:rsidR="00BC43A4" w:rsidRDefault="00BC43A4" w:rsidP="00383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E9A"/>
    <w:rsid w:val="000168C3"/>
    <w:rsid w:val="0006764D"/>
    <w:rsid w:val="000E4875"/>
    <w:rsid w:val="001169E0"/>
    <w:rsid w:val="00192C47"/>
    <w:rsid w:val="00221083"/>
    <w:rsid w:val="00282687"/>
    <w:rsid w:val="0031009E"/>
    <w:rsid w:val="00383E9A"/>
    <w:rsid w:val="003E36BA"/>
    <w:rsid w:val="004747F1"/>
    <w:rsid w:val="004A43B0"/>
    <w:rsid w:val="004B7DB6"/>
    <w:rsid w:val="004D7D68"/>
    <w:rsid w:val="00513914"/>
    <w:rsid w:val="005863ED"/>
    <w:rsid w:val="005F0846"/>
    <w:rsid w:val="006B783B"/>
    <w:rsid w:val="00725530"/>
    <w:rsid w:val="008F2AEB"/>
    <w:rsid w:val="008F59F1"/>
    <w:rsid w:val="00BC43A4"/>
    <w:rsid w:val="00BE7080"/>
    <w:rsid w:val="00C26EBC"/>
    <w:rsid w:val="00E26D71"/>
    <w:rsid w:val="00E503B1"/>
    <w:rsid w:val="00EB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E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E9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83E9A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383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semiHidden/>
    <w:unhideWhenUsed/>
    <w:rsid w:val="00383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semiHidden/>
    <w:rsid w:val="00383E9A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83E9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83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0</DocSecurity>
  <Lines>8</Lines>
  <Paragraphs>2</Paragraphs>
  <ScaleCrop>false</ScaleCrop>
  <Company>BJcancer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李香蕊</dc:creator>
  <cp:keywords/>
  <dc:description/>
  <cp:lastModifiedBy>李香蕊</cp:lastModifiedBy>
  <cp:revision>2</cp:revision>
  <dcterms:created xsi:type="dcterms:W3CDTF">2013-10-24T08:39:00Z</dcterms:created>
  <dcterms:modified xsi:type="dcterms:W3CDTF">2013-10-24T08:40:00Z</dcterms:modified>
</cp:coreProperties>
</file>